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DF5CA2" w:rsidRPr="00DF5CA2" w14:paraId="5C89BC0F" w14:textId="77777777" w:rsidTr="008A61F6">
        <w:trPr>
          <w:trHeight w:val="1130"/>
          <w:jc w:val="center"/>
        </w:trPr>
        <w:tc>
          <w:tcPr>
            <w:tcW w:w="10530" w:type="dxa"/>
            <w:shd w:val="clear" w:color="auto" w:fill="FF6C0C"/>
            <w:vAlign w:val="center"/>
          </w:tcPr>
          <w:p w14:paraId="6BA2B86A" w14:textId="21F3797A" w:rsidR="00DF5CA2" w:rsidRPr="00DF5CA2" w:rsidRDefault="00DF5CA2" w:rsidP="008A61F6">
            <w:pPr>
              <w:jc w:val="both"/>
              <w:rPr>
                <w:color w:val="FF0000"/>
                <w:sz w:val="24"/>
                <w:szCs w:val="24"/>
              </w:rPr>
            </w:pPr>
            <w:r w:rsidRPr="00DF5CA2">
              <w:rPr>
                <w:sz w:val="24"/>
                <w:szCs w:val="24"/>
              </w:rPr>
              <w:t xml:space="preserve">This document is provided to potential applicants for informational purposes only and should not be submitted as a </w:t>
            </w:r>
            <w:r w:rsidR="0036789F">
              <w:rPr>
                <w:sz w:val="24"/>
                <w:szCs w:val="24"/>
              </w:rPr>
              <w:t>nomination</w:t>
            </w:r>
            <w:r w:rsidRPr="00DF5CA2">
              <w:rPr>
                <w:sz w:val="24"/>
                <w:szCs w:val="24"/>
              </w:rPr>
              <w:t xml:space="preserve"> for the </w:t>
            </w:r>
            <w:r w:rsidR="0036789F">
              <w:rPr>
                <w:sz w:val="24"/>
                <w:szCs w:val="24"/>
              </w:rPr>
              <w:t>202</w:t>
            </w:r>
            <w:r w:rsidR="002D0F41">
              <w:rPr>
                <w:sz w:val="24"/>
                <w:szCs w:val="24"/>
              </w:rPr>
              <w:t>6</w:t>
            </w:r>
            <w:r w:rsidR="0036789F">
              <w:rPr>
                <w:sz w:val="24"/>
                <w:szCs w:val="24"/>
              </w:rPr>
              <w:t xml:space="preserve"> Sleep Champion Award</w:t>
            </w:r>
            <w:r w:rsidRPr="00DF5CA2">
              <w:rPr>
                <w:sz w:val="24"/>
                <w:szCs w:val="24"/>
              </w:rPr>
              <w:t xml:space="preserve">. </w:t>
            </w:r>
            <w:r w:rsidRPr="00DF5CA2">
              <w:rPr>
                <w:rFonts w:eastAsiaTheme="minorEastAsia"/>
                <w:color w:val="000000" w:themeColor="text1"/>
                <w:sz w:val="24"/>
                <w:szCs w:val="24"/>
              </w:rPr>
              <w:t xml:space="preserve">Applications will only be accepted through the </w:t>
            </w:r>
            <w:hyperlink r:id="rId8">
              <w:r w:rsidRPr="00DF5CA2">
                <w:rPr>
                  <w:rStyle w:val="Hyperlink"/>
                  <w:rFonts w:eastAsiaTheme="minorEastAsia"/>
                  <w:sz w:val="24"/>
                  <w:szCs w:val="24"/>
                </w:rPr>
                <w:t>AASM Foundation Grant Online Portal.</w:t>
              </w:r>
            </w:hyperlink>
            <w:r w:rsidRPr="00DF5CA2">
              <w:rPr>
                <w:rFonts w:eastAsiaTheme="minorEastAsia"/>
                <w:color w:val="000000" w:themeColor="text1"/>
                <w:sz w:val="24"/>
                <w:szCs w:val="24"/>
              </w:rPr>
              <w:t xml:space="preserve"> Please refer to the </w:t>
            </w:r>
            <w:hyperlink r:id="rId9">
              <w:r w:rsidRPr="00DF5CA2">
                <w:rPr>
                  <w:rStyle w:val="Hyperlink"/>
                  <w:rFonts w:eastAsiaTheme="minorEastAsia"/>
                  <w:sz w:val="24"/>
                  <w:szCs w:val="24"/>
                </w:rPr>
                <w:t>AASM Foundation Application User Guide</w:t>
              </w:r>
            </w:hyperlink>
            <w:r w:rsidRPr="00DF5CA2">
              <w:rPr>
                <w:rFonts w:eastAsiaTheme="minorEastAsia"/>
                <w:color w:val="000000" w:themeColor="text1"/>
                <w:sz w:val="24"/>
                <w:szCs w:val="24"/>
              </w:rPr>
              <w:t xml:space="preserve"> for guidance on setting up an account</w:t>
            </w:r>
            <w:r w:rsidRPr="00DF5CA2">
              <w:rPr>
                <w:rFonts w:cs="Cambria"/>
                <w:sz w:val="24"/>
                <w:szCs w:val="24"/>
                <w:lang w:eastAsia="zh-CN"/>
              </w:rPr>
              <w:t>.</w:t>
            </w:r>
          </w:p>
        </w:tc>
      </w:tr>
    </w:tbl>
    <w:p w14:paraId="068A06D2" w14:textId="77777777" w:rsidR="00C8176D" w:rsidRPr="00DF5CA2" w:rsidRDefault="00C8176D">
      <w:pPr>
        <w:rPr>
          <w:sz w:val="24"/>
          <w:szCs w:val="24"/>
        </w:rPr>
      </w:pPr>
    </w:p>
    <w:p w14:paraId="53406C21" w14:textId="1C0BEB39" w:rsidR="00DF5CA2" w:rsidRPr="00DF5CA2" w:rsidRDefault="00DF5CA2" w:rsidP="00DF5CA2">
      <w:pPr>
        <w:spacing w:after="0"/>
        <w:jc w:val="center"/>
        <w:rPr>
          <w:b/>
          <w:bCs/>
          <w:sz w:val="24"/>
          <w:szCs w:val="24"/>
        </w:rPr>
      </w:pPr>
      <w:r w:rsidRPr="00DF5CA2">
        <w:rPr>
          <w:b/>
          <w:bCs/>
          <w:sz w:val="24"/>
          <w:szCs w:val="24"/>
        </w:rPr>
        <w:t>202</w:t>
      </w:r>
      <w:r w:rsidR="00E267B6">
        <w:rPr>
          <w:b/>
          <w:bCs/>
          <w:sz w:val="24"/>
          <w:szCs w:val="24"/>
        </w:rPr>
        <w:t>6</w:t>
      </w:r>
      <w:r w:rsidRPr="00DF5CA2">
        <w:rPr>
          <w:b/>
          <w:bCs/>
          <w:sz w:val="24"/>
          <w:szCs w:val="24"/>
        </w:rPr>
        <w:t xml:space="preserve"> Sleep Champion Award</w:t>
      </w:r>
    </w:p>
    <w:p w14:paraId="105B9427" w14:textId="77777777" w:rsidR="00DF5CA2" w:rsidRPr="00DF5CA2" w:rsidRDefault="00DF5CA2" w:rsidP="00DF5CA2">
      <w:pPr>
        <w:spacing w:after="0"/>
        <w:jc w:val="center"/>
        <w:rPr>
          <w:sz w:val="24"/>
          <w:szCs w:val="24"/>
        </w:rPr>
      </w:pPr>
    </w:p>
    <w:p w14:paraId="438415E5" w14:textId="77777777" w:rsidR="00DF5CA2" w:rsidRPr="00DF5CA2" w:rsidRDefault="00DF5CA2" w:rsidP="00DF5CA2">
      <w:pPr>
        <w:spacing w:after="0"/>
        <w:rPr>
          <w:sz w:val="24"/>
          <w:szCs w:val="24"/>
        </w:rPr>
      </w:pPr>
      <w:r w:rsidRPr="00DF5CA2">
        <w:rPr>
          <w:sz w:val="24"/>
          <w:szCs w:val="24"/>
        </w:rPr>
        <w:t>The AASM Foundation is investing in people, research, and communities to improve the sleep health of all people. Our purpose is embodied by organizations that are at the forefront of providing important sleep services, spearheading sleep initiatives, engaging the sleep community, and/or leading sleep advocacy efforts to create change while promoting healthy sleep.</w:t>
      </w:r>
    </w:p>
    <w:p w14:paraId="14FB74E3" w14:textId="77777777" w:rsidR="00DF5CA2" w:rsidRPr="00DF5CA2" w:rsidRDefault="00DF5CA2" w:rsidP="00DF5CA2">
      <w:pPr>
        <w:spacing w:after="0"/>
        <w:rPr>
          <w:sz w:val="24"/>
          <w:szCs w:val="24"/>
        </w:rPr>
      </w:pPr>
    </w:p>
    <w:p w14:paraId="3D48DB51" w14:textId="77777777" w:rsidR="00DF5CA2" w:rsidRPr="00DF5CA2" w:rsidRDefault="00DF5CA2" w:rsidP="00DF5CA2">
      <w:pPr>
        <w:spacing w:after="0"/>
        <w:rPr>
          <w:sz w:val="24"/>
          <w:szCs w:val="24"/>
        </w:rPr>
      </w:pPr>
      <w:r w:rsidRPr="00DF5CA2">
        <w:rPr>
          <w:sz w:val="24"/>
          <w:szCs w:val="24"/>
        </w:rPr>
        <w:t>The Sleep Champion Award was created in 2019 to honor non-profit organizations that are leading such endeavors locally, nationally, or worldwide. The Sleep Champion Award celebrates successful community-based sleep health services and education provided by non-profit organizations.</w:t>
      </w:r>
    </w:p>
    <w:p w14:paraId="5FC472F6" w14:textId="77777777" w:rsidR="00DF5CA2" w:rsidRPr="00DF5CA2" w:rsidRDefault="00DF5CA2" w:rsidP="00DF5CA2">
      <w:pPr>
        <w:spacing w:after="0"/>
        <w:rPr>
          <w:sz w:val="24"/>
          <w:szCs w:val="24"/>
        </w:rPr>
      </w:pPr>
    </w:p>
    <w:p w14:paraId="299827AC" w14:textId="191962D4" w:rsidR="00DF5CA2" w:rsidRPr="00DF5CA2" w:rsidRDefault="00DF5CA2" w:rsidP="00DF5CA2">
      <w:pPr>
        <w:spacing w:after="0"/>
        <w:rPr>
          <w:sz w:val="24"/>
          <w:szCs w:val="24"/>
        </w:rPr>
      </w:pPr>
      <w:r w:rsidRPr="00DF5CA2">
        <w:rPr>
          <w:sz w:val="24"/>
          <w:szCs w:val="24"/>
        </w:rPr>
        <w:t>Individuals or organizations submitting nominations must meet the following eligibility criteria:</w:t>
      </w:r>
    </w:p>
    <w:p w14:paraId="23CCA40B" w14:textId="63710567" w:rsidR="00DF5CA2" w:rsidRPr="00DF5CA2" w:rsidRDefault="00DF5CA2" w:rsidP="00DF5CA2">
      <w:pPr>
        <w:spacing w:after="0"/>
        <w:rPr>
          <w:b/>
          <w:bCs/>
          <w:sz w:val="24"/>
          <w:szCs w:val="24"/>
        </w:rPr>
      </w:pPr>
      <w:r w:rsidRPr="00DF5CA2">
        <w:rPr>
          <w:b/>
          <w:bCs/>
          <w:sz w:val="24"/>
          <w:szCs w:val="24"/>
        </w:rPr>
        <w:t>Eligibility</w:t>
      </w:r>
    </w:p>
    <w:p w14:paraId="694D48DE" w14:textId="1A8D0A87" w:rsidR="00DF5CA2" w:rsidRPr="00DF5CA2" w:rsidRDefault="00DF5CA2" w:rsidP="00DF5CA2">
      <w:pPr>
        <w:pStyle w:val="ListParagraph"/>
        <w:numPr>
          <w:ilvl w:val="0"/>
          <w:numId w:val="3"/>
        </w:numPr>
        <w:spacing w:after="0"/>
        <w:rPr>
          <w:sz w:val="24"/>
          <w:szCs w:val="24"/>
        </w:rPr>
      </w:pPr>
      <w:r w:rsidRPr="00DF5CA2">
        <w:rPr>
          <w:sz w:val="24"/>
          <w:szCs w:val="24"/>
        </w:rPr>
        <w:t>Non-profit organizations may self-nominate and/or individuals who have experience volunteering with the non-profit organization may nominate.</w:t>
      </w:r>
    </w:p>
    <w:p w14:paraId="67834E79" w14:textId="65205C68" w:rsidR="00DF5CA2" w:rsidRDefault="00DF5CA2" w:rsidP="00DF5CA2">
      <w:pPr>
        <w:pStyle w:val="ListParagraph"/>
        <w:numPr>
          <w:ilvl w:val="0"/>
          <w:numId w:val="3"/>
        </w:numPr>
        <w:spacing w:after="0"/>
        <w:rPr>
          <w:sz w:val="24"/>
          <w:szCs w:val="24"/>
        </w:rPr>
      </w:pPr>
      <w:r w:rsidRPr="00DF5CA2">
        <w:rPr>
          <w:sz w:val="24"/>
          <w:szCs w:val="24"/>
        </w:rPr>
        <w:t>Only US and international non-profit organizations (501(c)3 or international equivalent) are eligible to be nominated.</w:t>
      </w:r>
    </w:p>
    <w:p w14:paraId="6055759B" w14:textId="488AE47D" w:rsidR="0098272F" w:rsidRPr="0098272F" w:rsidRDefault="0098272F" w:rsidP="0098272F">
      <w:pPr>
        <w:pStyle w:val="ListParagraph"/>
        <w:numPr>
          <w:ilvl w:val="0"/>
          <w:numId w:val="3"/>
        </w:numPr>
        <w:suppressAutoHyphens/>
        <w:spacing w:after="0" w:line="276" w:lineRule="auto"/>
        <w:rPr>
          <w:rFonts w:ascii="Aptos" w:eastAsia="Times New Roman" w:hAnsi="Aptos" w:cs="Cambria"/>
          <w:bCs/>
          <w:sz w:val="24"/>
          <w:szCs w:val="24"/>
          <w:lang w:eastAsia="zh-CN"/>
        </w:rPr>
      </w:pPr>
      <w:r w:rsidRPr="00D13549">
        <w:rPr>
          <w:rFonts w:ascii="Aptos" w:eastAsia="Times New Roman" w:hAnsi="Aptos" w:cs="Cambria"/>
          <w:bCs/>
          <w:sz w:val="24"/>
          <w:szCs w:val="24"/>
          <w:lang w:eastAsia="zh-CN"/>
        </w:rPr>
        <w:t xml:space="preserve">International </w:t>
      </w:r>
      <w:r>
        <w:rPr>
          <w:rFonts w:ascii="Aptos" w:eastAsia="Times New Roman" w:hAnsi="Aptos" w:cs="Cambria"/>
          <w:bCs/>
          <w:sz w:val="24"/>
          <w:szCs w:val="24"/>
          <w:lang w:eastAsia="zh-CN"/>
        </w:rPr>
        <w:t>organizations that meet all the eligibility criteria and can accept the payment of grant funds in U.S. dollars</w:t>
      </w:r>
      <w:r w:rsidRPr="00D13549">
        <w:rPr>
          <w:rFonts w:ascii="Aptos" w:eastAsia="Times New Roman" w:hAnsi="Aptos" w:cs="Cambria"/>
          <w:bCs/>
          <w:sz w:val="24"/>
          <w:szCs w:val="24"/>
          <w:lang w:eastAsia="zh-CN"/>
        </w:rPr>
        <w:t xml:space="preserve"> are eligible to apply.</w:t>
      </w:r>
    </w:p>
    <w:p w14:paraId="1F212814" w14:textId="77777777" w:rsidR="00DF5CA2" w:rsidRPr="00DF5CA2" w:rsidRDefault="00DF5CA2" w:rsidP="00DF5CA2">
      <w:pPr>
        <w:spacing w:after="0"/>
        <w:rPr>
          <w:sz w:val="24"/>
          <w:szCs w:val="24"/>
        </w:rPr>
      </w:pPr>
    </w:p>
    <w:p w14:paraId="08AB3342" w14:textId="516953C5" w:rsidR="00DF5CA2" w:rsidRPr="00DF5CA2" w:rsidRDefault="00DF5CA2" w:rsidP="00DF5CA2">
      <w:pPr>
        <w:spacing w:after="0"/>
        <w:rPr>
          <w:b/>
          <w:bCs/>
          <w:sz w:val="24"/>
          <w:szCs w:val="24"/>
        </w:rPr>
      </w:pPr>
      <w:r w:rsidRPr="00DF5CA2">
        <w:rPr>
          <w:b/>
          <w:bCs/>
          <w:sz w:val="24"/>
          <w:szCs w:val="24"/>
        </w:rPr>
        <w:t>Ineligibility</w:t>
      </w:r>
    </w:p>
    <w:p w14:paraId="03A64DF3" w14:textId="3D87EA42" w:rsidR="00DF5CA2" w:rsidRPr="00DF5CA2" w:rsidRDefault="00DF5CA2" w:rsidP="00DF5CA2">
      <w:pPr>
        <w:pStyle w:val="ListParagraph"/>
        <w:numPr>
          <w:ilvl w:val="0"/>
          <w:numId w:val="4"/>
        </w:numPr>
        <w:spacing w:after="0"/>
        <w:rPr>
          <w:sz w:val="24"/>
          <w:szCs w:val="24"/>
        </w:rPr>
      </w:pPr>
      <w:r w:rsidRPr="00DF5CA2">
        <w:rPr>
          <w:sz w:val="24"/>
          <w:szCs w:val="24"/>
        </w:rPr>
        <w:t>Current AASM Foundation Board of Directors members are not eligible to nominate organizations.</w:t>
      </w:r>
    </w:p>
    <w:p w14:paraId="2BF0983F" w14:textId="3FC77BAF" w:rsidR="00DF5CA2" w:rsidRPr="00E267B6" w:rsidRDefault="00DF5CA2" w:rsidP="00DE36D2">
      <w:pPr>
        <w:pStyle w:val="ListParagraph"/>
        <w:numPr>
          <w:ilvl w:val="0"/>
          <w:numId w:val="4"/>
        </w:numPr>
        <w:suppressAutoHyphens/>
        <w:spacing w:after="0" w:line="276" w:lineRule="auto"/>
        <w:rPr>
          <w:sz w:val="24"/>
          <w:szCs w:val="24"/>
        </w:rPr>
      </w:pPr>
      <w:r w:rsidRPr="00E267B6">
        <w:rPr>
          <w:rFonts w:ascii="Aptos" w:eastAsia="Times New Roman" w:hAnsi="Aptos" w:cs="Cambria"/>
          <w:sz w:val="24"/>
          <w:szCs w:val="24"/>
          <w:lang w:eastAsia="zh-CN"/>
        </w:rPr>
        <w:t>Previous recipients of the Sleep Champion Award are not eligible</w:t>
      </w:r>
      <w:r w:rsidR="00E267B6">
        <w:rPr>
          <w:rFonts w:ascii="Aptos" w:eastAsia="Times New Roman" w:hAnsi="Aptos" w:cs="Cambria"/>
          <w:sz w:val="24"/>
          <w:szCs w:val="24"/>
          <w:lang w:eastAsia="zh-CN"/>
        </w:rPr>
        <w:t>.</w:t>
      </w:r>
    </w:p>
    <w:p w14:paraId="38698B69" w14:textId="77777777" w:rsidR="00E267B6" w:rsidRPr="00615D65" w:rsidRDefault="00E267B6" w:rsidP="00E267B6">
      <w:pPr>
        <w:pStyle w:val="ListParagraph"/>
        <w:numPr>
          <w:ilvl w:val="0"/>
          <w:numId w:val="4"/>
        </w:numPr>
        <w:suppressAutoHyphens/>
        <w:spacing w:after="0" w:line="276" w:lineRule="auto"/>
        <w:rPr>
          <w:rFonts w:ascii="Aptos" w:eastAsiaTheme="minorEastAsia" w:hAnsi="Aptos"/>
          <w:sz w:val="24"/>
          <w:szCs w:val="24"/>
          <w:lang w:eastAsia="zh-CN"/>
        </w:rPr>
      </w:pPr>
      <w:r>
        <w:rPr>
          <w:rFonts w:ascii="Aptos" w:eastAsiaTheme="minorEastAsia" w:hAnsi="Aptos"/>
          <w:sz w:val="24"/>
          <w:szCs w:val="24"/>
          <w:lang w:eastAsia="zh-CN"/>
        </w:rPr>
        <w:t>Organizations</w:t>
      </w:r>
      <w:r w:rsidRPr="00BD1805">
        <w:rPr>
          <w:rFonts w:ascii="Aptos" w:eastAsiaTheme="minorEastAsia" w:hAnsi="Aptos"/>
          <w:sz w:val="24"/>
          <w:szCs w:val="24"/>
          <w:lang w:eastAsia="zh-CN"/>
        </w:rPr>
        <w:t xml:space="preserve"> located in, or operating from, countries subject to U.S. Office of Foreign Assets Control sanctions are not eligible to receive AASM Foundation funding.</w:t>
      </w:r>
    </w:p>
    <w:p w14:paraId="61FCC049" w14:textId="77777777" w:rsidR="00E267B6" w:rsidRPr="00E267B6" w:rsidRDefault="00E267B6" w:rsidP="00E267B6">
      <w:pPr>
        <w:pStyle w:val="ListParagraph"/>
        <w:suppressAutoHyphens/>
        <w:spacing w:after="0" w:line="276" w:lineRule="auto"/>
        <w:rPr>
          <w:sz w:val="24"/>
          <w:szCs w:val="24"/>
        </w:rPr>
      </w:pPr>
    </w:p>
    <w:p w14:paraId="106D44F8" w14:textId="0281C669" w:rsidR="00DF5CA2" w:rsidRDefault="00DF5CA2" w:rsidP="00DF5CA2">
      <w:pPr>
        <w:spacing w:after="0" w:line="240" w:lineRule="auto"/>
        <w:jc w:val="both"/>
        <w:rPr>
          <w:rFonts w:ascii="Aptos" w:eastAsia="Aptos" w:hAnsi="Aptos" w:cs="Aptos"/>
          <w:color w:val="000000" w:themeColor="text1"/>
          <w:sz w:val="24"/>
          <w:szCs w:val="24"/>
        </w:rPr>
      </w:pPr>
      <w:r>
        <w:rPr>
          <w:rFonts w:ascii="Aptos" w:eastAsia="Aptos" w:hAnsi="Aptos" w:cs="Aptos"/>
          <w:b/>
          <w:bCs/>
          <w:color w:val="000000" w:themeColor="text1"/>
          <w:sz w:val="24"/>
          <w:szCs w:val="24"/>
        </w:rPr>
        <w:t>Nominations</w:t>
      </w:r>
      <w:r w:rsidRPr="0032ECA6">
        <w:rPr>
          <w:rFonts w:ascii="Aptos" w:eastAsia="Aptos" w:hAnsi="Aptos" w:cs="Aptos"/>
          <w:b/>
          <w:bCs/>
          <w:color w:val="000000" w:themeColor="text1"/>
          <w:sz w:val="24"/>
          <w:szCs w:val="24"/>
        </w:rPr>
        <w:t xml:space="preserve"> are due on </w:t>
      </w:r>
      <w:r w:rsidR="00D1134A">
        <w:rPr>
          <w:rFonts w:ascii="Aptos" w:eastAsia="Aptos" w:hAnsi="Aptos" w:cs="Aptos"/>
          <w:b/>
          <w:bCs/>
          <w:color w:val="000000" w:themeColor="text1"/>
          <w:sz w:val="24"/>
          <w:szCs w:val="24"/>
        </w:rPr>
        <w:t xml:space="preserve">November 10, </w:t>
      </w:r>
      <w:proofErr w:type="gramStart"/>
      <w:r w:rsidR="00D1134A">
        <w:rPr>
          <w:rFonts w:ascii="Aptos" w:eastAsia="Aptos" w:hAnsi="Aptos" w:cs="Aptos"/>
          <w:b/>
          <w:bCs/>
          <w:color w:val="000000" w:themeColor="text1"/>
          <w:sz w:val="24"/>
          <w:szCs w:val="24"/>
        </w:rPr>
        <w:t>2025</w:t>
      </w:r>
      <w:proofErr w:type="gramEnd"/>
      <w:r w:rsidRPr="0032ECA6">
        <w:rPr>
          <w:rFonts w:ascii="Aptos" w:eastAsia="Aptos" w:hAnsi="Aptos" w:cs="Aptos"/>
          <w:b/>
          <w:bCs/>
          <w:color w:val="000000" w:themeColor="text1"/>
          <w:sz w:val="24"/>
          <w:szCs w:val="24"/>
        </w:rPr>
        <w:t xml:space="preserve"> by 11:59 pm ET and </w:t>
      </w:r>
      <w:r>
        <w:rPr>
          <w:rFonts w:ascii="Aptos" w:eastAsia="Aptos" w:hAnsi="Aptos" w:cs="Aptos"/>
          <w:b/>
          <w:bCs/>
          <w:color w:val="000000" w:themeColor="text1"/>
          <w:sz w:val="24"/>
          <w:szCs w:val="24"/>
        </w:rPr>
        <w:t>selection</w:t>
      </w:r>
      <w:r w:rsidR="000004E5">
        <w:rPr>
          <w:rFonts w:ascii="Aptos" w:eastAsia="Aptos" w:hAnsi="Aptos" w:cs="Aptos"/>
          <w:b/>
          <w:bCs/>
          <w:color w:val="000000" w:themeColor="text1"/>
          <w:sz w:val="24"/>
          <w:szCs w:val="24"/>
        </w:rPr>
        <w:t xml:space="preserve"> decisions</w:t>
      </w:r>
      <w:r w:rsidRPr="0032ECA6">
        <w:rPr>
          <w:rFonts w:ascii="Aptos" w:eastAsia="Aptos" w:hAnsi="Aptos" w:cs="Aptos"/>
          <w:b/>
          <w:bCs/>
          <w:color w:val="000000" w:themeColor="text1"/>
          <w:sz w:val="24"/>
          <w:szCs w:val="24"/>
        </w:rPr>
        <w:t xml:space="preserve"> will be made no later than </w:t>
      </w:r>
      <w:r w:rsidR="00D1134A">
        <w:rPr>
          <w:rFonts w:ascii="Aptos" w:eastAsia="Aptos" w:hAnsi="Aptos" w:cs="Aptos"/>
          <w:b/>
          <w:bCs/>
          <w:color w:val="000000" w:themeColor="text1"/>
          <w:sz w:val="24"/>
          <w:szCs w:val="24"/>
        </w:rPr>
        <w:t>February 27, 2026</w:t>
      </w:r>
      <w:r w:rsidRPr="0032ECA6">
        <w:rPr>
          <w:rFonts w:ascii="Aptos" w:eastAsia="Aptos" w:hAnsi="Aptos" w:cs="Aptos"/>
          <w:b/>
          <w:bCs/>
          <w:color w:val="000000" w:themeColor="text1"/>
          <w:sz w:val="24"/>
          <w:szCs w:val="24"/>
        </w:rPr>
        <w:t>.</w:t>
      </w:r>
    </w:p>
    <w:p w14:paraId="4AFBA281" w14:textId="77777777" w:rsidR="00DF5CA2" w:rsidRDefault="00DF5CA2" w:rsidP="00DF5CA2">
      <w:pPr>
        <w:spacing w:after="0" w:line="240" w:lineRule="auto"/>
        <w:jc w:val="both"/>
      </w:pPr>
      <w:r w:rsidRPr="448F81F8">
        <w:rPr>
          <w:rFonts w:ascii="Aptos" w:eastAsia="Aptos" w:hAnsi="Aptos" w:cs="Aptos"/>
          <w:sz w:val="24"/>
          <w:szCs w:val="24"/>
          <w:lang w:val="en"/>
        </w:rPr>
        <w:t xml:space="preserve"> </w:t>
      </w:r>
    </w:p>
    <w:p w14:paraId="3296027C" w14:textId="5A0F1E1B" w:rsidR="00DF5CA2" w:rsidRDefault="00DF5CA2" w:rsidP="00FB0429">
      <w:pPr>
        <w:spacing w:after="0" w:line="240" w:lineRule="auto"/>
        <w:jc w:val="both"/>
        <w:rPr>
          <w:rFonts w:ascii="Aptos" w:eastAsia="Aptos" w:hAnsi="Aptos" w:cs="Aptos"/>
          <w:sz w:val="24"/>
          <w:szCs w:val="24"/>
          <w:lang w:val="en"/>
        </w:rPr>
      </w:pPr>
      <w:r w:rsidRPr="448F81F8">
        <w:rPr>
          <w:rFonts w:ascii="Aptos" w:eastAsia="Aptos" w:hAnsi="Aptos" w:cs="Aptos"/>
          <w:sz w:val="24"/>
          <w:szCs w:val="24"/>
          <w:lang w:val="en"/>
        </w:rPr>
        <w:t xml:space="preserve">We encourage potential applicants to view our </w:t>
      </w:r>
      <w:hyperlink r:id="rId10">
        <w:r w:rsidRPr="448F81F8">
          <w:rPr>
            <w:rStyle w:val="Hyperlink"/>
            <w:rFonts w:ascii="Aptos" w:eastAsia="Aptos" w:hAnsi="Aptos" w:cs="Aptos"/>
            <w:sz w:val="24"/>
            <w:szCs w:val="24"/>
            <w:lang w:val="en"/>
          </w:rPr>
          <w:t>Frequently Asked Questions</w:t>
        </w:r>
      </w:hyperlink>
      <w:r w:rsidRPr="448F81F8">
        <w:rPr>
          <w:rFonts w:ascii="Aptos" w:eastAsia="Aptos" w:hAnsi="Aptos" w:cs="Aptos"/>
          <w:sz w:val="24"/>
          <w:szCs w:val="24"/>
          <w:lang w:val="en"/>
        </w:rPr>
        <w:t xml:space="preserve"> and contact us early in the application process with questions. </w:t>
      </w:r>
      <w:r w:rsidR="00FB0429" w:rsidRPr="00FB0429">
        <w:rPr>
          <w:rFonts w:ascii="Aptos" w:eastAsia="Aptos" w:hAnsi="Aptos" w:cs="Aptos"/>
          <w:sz w:val="24"/>
          <w:szCs w:val="24"/>
          <w:lang w:val="en"/>
        </w:rPr>
        <w:t>Eligibility questions may need to be reviewed by a member of the AASM Foundation Executive Committee, so please allow for at least a 1-week response time for eligibility questions. For all other inquiries, please allow a minimum of two business days for a response. Please note that inquiries submitted two business days prior to an application deadline may not be answered in time.</w:t>
      </w:r>
    </w:p>
    <w:p w14:paraId="3FEA1DCC" w14:textId="77777777" w:rsidR="00DF5CA2" w:rsidRDefault="00DF5CA2" w:rsidP="00DF5CA2">
      <w:pPr>
        <w:spacing w:after="0" w:line="240" w:lineRule="auto"/>
        <w:jc w:val="both"/>
      </w:pPr>
      <w:r w:rsidRPr="448F81F8">
        <w:rPr>
          <w:rFonts w:ascii="Aptos" w:eastAsia="Aptos" w:hAnsi="Aptos" w:cs="Aptos"/>
          <w:sz w:val="24"/>
          <w:szCs w:val="24"/>
        </w:rPr>
        <w:t xml:space="preserve"> </w:t>
      </w:r>
    </w:p>
    <w:p w14:paraId="1385F148" w14:textId="77777777" w:rsidR="00DF5CA2" w:rsidRDefault="00DF5CA2" w:rsidP="00DF5CA2">
      <w:pPr>
        <w:spacing w:after="0" w:line="240" w:lineRule="auto"/>
        <w:jc w:val="both"/>
        <w:rPr>
          <w:rFonts w:ascii="Aptos" w:eastAsia="Aptos" w:hAnsi="Aptos" w:cs="Aptos"/>
          <w:i/>
          <w:iCs/>
          <w:sz w:val="24"/>
          <w:szCs w:val="24"/>
          <w:lang w:val="en"/>
        </w:rPr>
      </w:pPr>
      <w:r w:rsidRPr="448F81F8">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249F49D0" w14:textId="77777777" w:rsidR="000004E5" w:rsidRDefault="000004E5" w:rsidP="00DF5CA2">
      <w:pPr>
        <w:spacing w:after="0" w:line="240" w:lineRule="auto"/>
        <w:jc w:val="both"/>
        <w:rPr>
          <w:rFonts w:ascii="Aptos" w:eastAsia="Aptos" w:hAnsi="Aptos" w:cs="Aptos"/>
          <w:sz w:val="24"/>
          <w:szCs w:val="24"/>
          <w:lang w:val="en"/>
        </w:rPr>
      </w:pPr>
    </w:p>
    <w:p w14:paraId="537726F8" w14:textId="77777777" w:rsidR="000004E5" w:rsidRPr="000004E5" w:rsidRDefault="000004E5" w:rsidP="00DF5CA2">
      <w:pPr>
        <w:spacing w:after="0" w:line="240" w:lineRule="auto"/>
        <w:jc w:val="both"/>
        <w:rPr>
          <w:rFonts w:ascii="Aptos" w:eastAsia="Aptos" w:hAnsi="Aptos" w:cs="Aptos"/>
          <w:sz w:val="24"/>
          <w:szCs w:val="24"/>
          <w:lang w:val="en"/>
        </w:rPr>
      </w:pPr>
    </w:p>
    <w:p w14:paraId="67749D54" w14:textId="77777777" w:rsidR="000004E5" w:rsidRDefault="000004E5" w:rsidP="00DF5CA2">
      <w:pPr>
        <w:spacing w:after="0" w:line="240" w:lineRule="auto"/>
        <w:jc w:val="both"/>
        <w:rPr>
          <w:rFonts w:ascii="Aptos" w:eastAsia="Aptos" w:hAnsi="Aptos" w:cs="Aptos"/>
          <w:sz w:val="24"/>
          <w:szCs w:val="24"/>
          <w:lang w:val="en"/>
        </w:rPr>
      </w:pPr>
    </w:p>
    <w:p w14:paraId="32DA426B" w14:textId="77777777" w:rsidR="000004E5" w:rsidRPr="000004E5" w:rsidRDefault="000004E5" w:rsidP="00DF5CA2">
      <w:pPr>
        <w:spacing w:after="0" w:line="240" w:lineRule="auto"/>
        <w:jc w:val="both"/>
        <w:rPr>
          <w:rFonts w:ascii="Aptos" w:eastAsia="Aptos" w:hAnsi="Aptos" w:cs="Aptos"/>
          <w:sz w:val="24"/>
          <w:szCs w:val="24"/>
          <w:lang w:val="en"/>
        </w:rPr>
      </w:pPr>
    </w:p>
    <w:p w14:paraId="5A6F8A3A" w14:textId="77777777" w:rsidR="00DF5CA2" w:rsidRPr="00DF5CA2" w:rsidRDefault="00DF5CA2" w:rsidP="00DF5CA2">
      <w:pPr>
        <w:spacing w:after="0"/>
        <w:rPr>
          <w:sz w:val="24"/>
          <w:szCs w:val="24"/>
        </w:rPr>
      </w:pPr>
    </w:p>
    <w:p w14:paraId="5EC7D320" w14:textId="77777777" w:rsidR="00DF5CA2" w:rsidRPr="00DF5CA2" w:rsidRDefault="00DF5CA2" w:rsidP="00DF5CA2">
      <w:pPr>
        <w:spacing w:after="0"/>
        <w:rPr>
          <w:sz w:val="24"/>
          <w:szCs w:val="24"/>
        </w:rPr>
      </w:pPr>
    </w:p>
    <w:tbl>
      <w:tblPr>
        <w:tblStyle w:val="TableGrid"/>
        <w:tblW w:w="0" w:type="auto"/>
        <w:tblLook w:val="04A0" w:firstRow="1" w:lastRow="0" w:firstColumn="1" w:lastColumn="0" w:noHBand="0" w:noVBand="1"/>
      </w:tblPr>
      <w:tblGrid>
        <w:gridCol w:w="10790"/>
      </w:tblGrid>
      <w:tr w:rsidR="000004E5" w14:paraId="459A2DF8" w14:textId="77777777" w:rsidTr="00954ED6">
        <w:tc>
          <w:tcPr>
            <w:tcW w:w="10790" w:type="dxa"/>
            <w:tcBorders>
              <w:top w:val="nil"/>
              <w:left w:val="nil"/>
              <w:bottom w:val="nil"/>
              <w:right w:val="nil"/>
            </w:tcBorders>
            <w:shd w:val="clear" w:color="auto" w:fill="D1D1D1" w:themeFill="background2" w:themeFillShade="E6"/>
          </w:tcPr>
          <w:p w14:paraId="5EFA5BA2" w14:textId="200FE66D" w:rsidR="000004E5" w:rsidRPr="00FB5F56" w:rsidRDefault="00A10B78" w:rsidP="00DF5CA2">
            <w:pPr>
              <w:rPr>
                <w:b/>
                <w:bCs/>
                <w:sz w:val="24"/>
                <w:szCs w:val="24"/>
              </w:rPr>
            </w:pPr>
            <w:r w:rsidRPr="00FB5F56">
              <w:rPr>
                <w:b/>
                <w:bCs/>
                <w:sz w:val="24"/>
                <w:szCs w:val="24"/>
              </w:rPr>
              <w:t>Nominee Organization</w:t>
            </w:r>
          </w:p>
        </w:tc>
      </w:tr>
    </w:tbl>
    <w:p w14:paraId="695818D9" w14:textId="43C986F0" w:rsidR="00A10B78" w:rsidRDefault="008D28D0" w:rsidP="00A10B78">
      <w:pPr>
        <w:spacing w:after="0"/>
        <w:rPr>
          <w:sz w:val="24"/>
          <w:szCs w:val="24"/>
        </w:rPr>
      </w:pPr>
      <w:r>
        <w:rPr>
          <w:sz w:val="24"/>
          <w:szCs w:val="24"/>
        </w:rPr>
        <w:t>Are you</w:t>
      </w:r>
      <w:r w:rsidR="00FB5F56">
        <w:rPr>
          <w:sz w:val="24"/>
          <w:szCs w:val="24"/>
        </w:rPr>
        <w:t xml:space="preserve"> </w:t>
      </w:r>
      <w:r w:rsidR="00740DCB">
        <w:rPr>
          <w:sz w:val="24"/>
          <w:szCs w:val="24"/>
        </w:rPr>
        <w:t>nominating</w:t>
      </w:r>
      <w:r w:rsidR="00FB5F56">
        <w:rPr>
          <w:sz w:val="24"/>
          <w:szCs w:val="24"/>
        </w:rPr>
        <w:t xml:space="preserve"> an organization for which you are also the primary contact (i.e.,</w:t>
      </w:r>
      <w:r>
        <w:rPr>
          <w:sz w:val="24"/>
          <w:szCs w:val="24"/>
        </w:rPr>
        <w:t xml:space="preserve"> self-nominating</w:t>
      </w:r>
      <w:r w:rsidR="00FB5F56">
        <w:rPr>
          <w:sz w:val="24"/>
          <w:szCs w:val="24"/>
        </w:rPr>
        <w:t xml:space="preserve">)? </w:t>
      </w:r>
    </w:p>
    <w:p w14:paraId="14981D7E" w14:textId="434F91B3" w:rsidR="008D28D0" w:rsidRPr="00FB5F56" w:rsidRDefault="008D28D0" w:rsidP="00FB5F56">
      <w:pPr>
        <w:pStyle w:val="ListParagraph"/>
        <w:numPr>
          <w:ilvl w:val="0"/>
          <w:numId w:val="7"/>
        </w:numPr>
        <w:spacing w:after="0"/>
        <w:rPr>
          <w:sz w:val="24"/>
          <w:szCs w:val="24"/>
        </w:rPr>
      </w:pPr>
      <w:r w:rsidRPr="00FB5F56">
        <w:rPr>
          <w:sz w:val="24"/>
          <w:szCs w:val="24"/>
        </w:rPr>
        <w:t>Yes</w:t>
      </w:r>
    </w:p>
    <w:p w14:paraId="21D95481" w14:textId="6D1D2E8A" w:rsidR="008D28D0" w:rsidRPr="00FB5F56" w:rsidRDefault="008D28D0" w:rsidP="00FB5F56">
      <w:pPr>
        <w:pStyle w:val="ListParagraph"/>
        <w:numPr>
          <w:ilvl w:val="0"/>
          <w:numId w:val="7"/>
        </w:numPr>
        <w:spacing w:after="0"/>
        <w:rPr>
          <w:sz w:val="24"/>
          <w:szCs w:val="24"/>
        </w:rPr>
      </w:pPr>
      <w:r w:rsidRPr="00FB5F56">
        <w:rPr>
          <w:sz w:val="24"/>
          <w:szCs w:val="24"/>
        </w:rPr>
        <w:t>No</w:t>
      </w:r>
    </w:p>
    <w:p w14:paraId="7A26A12B" w14:textId="77777777" w:rsidR="008D28D0" w:rsidRDefault="008D28D0" w:rsidP="00A10B78">
      <w:pPr>
        <w:spacing w:after="0"/>
        <w:rPr>
          <w:sz w:val="24"/>
          <w:szCs w:val="24"/>
        </w:rPr>
      </w:pPr>
    </w:p>
    <w:p w14:paraId="385F52EA" w14:textId="3C42C841" w:rsidR="008D28D0" w:rsidRDefault="008D28D0" w:rsidP="00A10B78">
      <w:pPr>
        <w:spacing w:after="0"/>
        <w:rPr>
          <w:sz w:val="24"/>
          <w:szCs w:val="24"/>
        </w:rPr>
      </w:pPr>
      <w:r>
        <w:rPr>
          <w:sz w:val="24"/>
          <w:szCs w:val="24"/>
        </w:rPr>
        <w:t xml:space="preserve">Nominee </w:t>
      </w:r>
      <w:r w:rsidR="000004E5">
        <w:rPr>
          <w:sz w:val="24"/>
          <w:szCs w:val="24"/>
        </w:rPr>
        <w:t xml:space="preserve">Organization </w:t>
      </w:r>
      <w:r>
        <w:rPr>
          <w:sz w:val="24"/>
          <w:szCs w:val="24"/>
        </w:rPr>
        <w:t>Name</w:t>
      </w:r>
      <w:r w:rsidR="00954ED6">
        <w:rPr>
          <w:sz w:val="24"/>
          <w:szCs w:val="24"/>
        </w:rPr>
        <w:t>*</w:t>
      </w:r>
      <w:r w:rsidR="00FB5F56">
        <w:rPr>
          <w:sz w:val="24"/>
          <w:szCs w:val="24"/>
        </w:rPr>
        <w:t xml:space="preserve"> </w:t>
      </w:r>
      <w:r w:rsidR="00FB5F56" w:rsidRPr="00954ED6">
        <w:rPr>
          <w:rFonts w:ascii="Aptos" w:hAnsi="Aptos"/>
          <w:bCs/>
          <w:color w:val="FF0000"/>
          <w:sz w:val="24"/>
          <w:szCs w:val="24"/>
        </w:rPr>
        <w:t>[text field]</w:t>
      </w:r>
    </w:p>
    <w:p w14:paraId="622F7D3C"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9DBCEFA" w14:textId="77777777" w:rsidR="008D28D0" w:rsidRDefault="008D28D0" w:rsidP="00A10B78">
      <w:pPr>
        <w:spacing w:after="0"/>
        <w:rPr>
          <w:sz w:val="24"/>
          <w:szCs w:val="24"/>
        </w:rPr>
      </w:pPr>
    </w:p>
    <w:p w14:paraId="1FA97D16" w14:textId="254A846C" w:rsidR="008D28D0" w:rsidRDefault="008D28D0" w:rsidP="00A10B78">
      <w:pPr>
        <w:spacing w:after="0"/>
        <w:rPr>
          <w:sz w:val="24"/>
          <w:szCs w:val="24"/>
        </w:rPr>
      </w:pPr>
      <w:r>
        <w:rPr>
          <w:sz w:val="24"/>
          <w:szCs w:val="24"/>
        </w:rPr>
        <w:t>Nominee Organization Website</w:t>
      </w:r>
      <w:r w:rsidR="00954ED6">
        <w:rPr>
          <w:sz w:val="24"/>
          <w:szCs w:val="24"/>
        </w:rPr>
        <w:t>*</w:t>
      </w:r>
      <w:r w:rsidR="00FB5F56">
        <w:rPr>
          <w:sz w:val="24"/>
          <w:szCs w:val="24"/>
        </w:rPr>
        <w:t xml:space="preserve"> </w:t>
      </w:r>
    </w:p>
    <w:p w14:paraId="59949BF6" w14:textId="2EF15E71" w:rsidR="00954ED6" w:rsidRPr="00954ED6" w:rsidRDefault="00954ED6" w:rsidP="00A10B78">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CF0D40E" w14:textId="77777777" w:rsidR="008D28D0" w:rsidRDefault="008D28D0" w:rsidP="00A10B78">
      <w:pPr>
        <w:spacing w:after="0"/>
        <w:rPr>
          <w:sz w:val="24"/>
          <w:szCs w:val="24"/>
        </w:rPr>
      </w:pPr>
    </w:p>
    <w:p w14:paraId="68727BC9" w14:textId="4314D751" w:rsidR="008D28D0" w:rsidRPr="00FB5F56" w:rsidRDefault="00591C2F" w:rsidP="00A10B78">
      <w:pPr>
        <w:spacing w:after="0"/>
        <w:rPr>
          <w:b/>
          <w:bCs/>
          <w:sz w:val="24"/>
          <w:szCs w:val="24"/>
        </w:rPr>
      </w:pPr>
      <w:r w:rsidRPr="00FB5F56">
        <w:rPr>
          <w:b/>
          <w:bCs/>
          <w:sz w:val="24"/>
          <w:szCs w:val="24"/>
        </w:rPr>
        <w:t>Nominee Organization Primary Contact</w:t>
      </w:r>
    </w:p>
    <w:p w14:paraId="005A43F9" w14:textId="36C6F7E7" w:rsidR="00954ED6" w:rsidRPr="00954ED6" w:rsidRDefault="00954ED6" w:rsidP="00954ED6">
      <w:pPr>
        <w:spacing w:after="0"/>
        <w:rPr>
          <w:rFonts w:ascii="Aptos" w:hAnsi="Aptos"/>
          <w:bCs/>
          <w:sz w:val="24"/>
          <w:szCs w:val="24"/>
        </w:rPr>
      </w:pPr>
      <w:r w:rsidRPr="00954ED6">
        <w:rPr>
          <w:rFonts w:ascii="Aptos" w:hAnsi="Aptos"/>
          <w:bCs/>
          <w:sz w:val="24"/>
          <w:szCs w:val="24"/>
        </w:rPr>
        <w:t xml:space="preserve">First Name* </w:t>
      </w:r>
    </w:p>
    <w:p w14:paraId="21EE5EAE"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50B30E08" w14:textId="77777777" w:rsidR="00954ED6" w:rsidRPr="00954ED6" w:rsidRDefault="00954ED6" w:rsidP="00954ED6">
      <w:pPr>
        <w:spacing w:after="0"/>
        <w:rPr>
          <w:rFonts w:ascii="Aptos" w:hAnsi="Aptos"/>
          <w:bCs/>
          <w:sz w:val="24"/>
          <w:szCs w:val="24"/>
          <w:highlight w:val="yellow"/>
        </w:rPr>
      </w:pPr>
    </w:p>
    <w:p w14:paraId="002E2273" w14:textId="0A213C80" w:rsidR="00954ED6" w:rsidRPr="00954ED6" w:rsidRDefault="00954ED6" w:rsidP="00954ED6">
      <w:pPr>
        <w:spacing w:after="0"/>
        <w:rPr>
          <w:rFonts w:ascii="Aptos" w:hAnsi="Aptos"/>
          <w:bCs/>
          <w:sz w:val="24"/>
          <w:szCs w:val="24"/>
        </w:rPr>
      </w:pPr>
      <w:r w:rsidRPr="00954ED6">
        <w:rPr>
          <w:rFonts w:ascii="Aptos" w:hAnsi="Aptos"/>
          <w:bCs/>
          <w:sz w:val="24"/>
          <w:szCs w:val="24"/>
        </w:rPr>
        <w:t xml:space="preserve">Last Name* </w:t>
      </w:r>
    </w:p>
    <w:p w14:paraId="04EC4B94"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81C3046" w14:textId="77777777" w:rsidR="00954ED6" w:rsidRPr="00954ED6" w:rsidRDefault="00954ED6" w:rsidP="00954ED6">
      <w:pPr>
        <w:spacing w:after="0"/>
        <w:rPr>
          <w:rFonts w:ascii="Aptos" w:hAnsi="Aptos"/>
          <w:bCs/>
          <w:sz w:val="24"/>
          <w:szCs w:val="24"/>
          <w:highlight w:val="yellow"/>
        </w:rPr>
      </w:pPr>
    </w:p>
    <w:p w14:paraId="6C74EEE4" w14:textId="381ABD56" w:rsidR="00954ED6" w:rsidRPr="00954ED6" w:rsidRDefault="00954ED6" w:rsidP="00954ED6">
      <w:pPr>
        <w:spacing w:after="0"/>
        <w:rPr>
          <w:rFonts w:ascii="Aptos" w:hAnsi="Aptos"/>
          <w:bCs/>
          <w:sz w:val="24"/>
          <w:szCs w:val="24"/>
        </w:rPr>
      </w:pPr>
      <w:r w:rsidRPr="00954ED6">
        <w:rPr>
          <w:rFonts w:ascii="Aptos" w:hAnsi="Aptos"/>
          <w:bCs/>
          <w:sz w:val="24"/>
          <w:szCs w:val="24"/>
        </w:rPr>
        <w:t xml:space="preserve">Degree/Credentials* </w:t>
      </w:r>
    </w:p>
    <w:p w14:paraId="5CFD8575"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04F5B140" w14:textId="77777777" w:rsidR="00954ED6" w:rsidRPr="00954ED6" w:rsidRDefault="00954ED6" w:rsidP="00954ED6">
      <w:pPr>
        <w:spacing w:after="0"/>
        <w:rPr>
          <w:rFonts w:ascii="Aptos" w:hAnsi="Aptos"/>
          <w:bCs/>
          <w:sz w:val="24"/>
          <w:szCs w:val="24"/>
          <w:highlight w:val="yellow"/>
        </w:rPr>
      </w:pPr>
    </w:p>
    <w:p w14:paraId="609D8C43" w14:textId="74DE66FA" w:rsidR="00954ED6" w:rsidRPr="00954ED6" w:rsidRDefault="00954ED6" w:rsidP="00954ED6">
      <w:pPr>
        <w:spacing w:after="0"/>
        <w:rPr>
          <w:rFonts w:ascii="Aptos" w:hAnsi="Aptos"/>
          <w:bCs/>
          <w:sz w:val="24"/>
          <w:szCs w:val="24"/>
        </w:rPr>
      </w:pPr>
      <w:r w:rsidRPr="00954ED6">
        <w:rPr>
          <w:rFonts w:ascii="Aptos" w:hAnsi="Aptos"/>
          <w:bCs/>
          <w:sz w:val="24"/>
          <w:szCs w:val="24"/>
        </w:rPr>
        <w:t xml:space="preserve">Preferred Pronouns </w:t>
      </w:r>
    </w:p>
    <w:p w14:paraId="171AC008"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845B6A3" w14:textId="77777777" w:rsidR="00954ED6" w:rsidRPr="00954ED6" w:rsidRDefault="00954ED6" w:rsidP="00954ED6">
      <w:pPr>
        <w:spacing w:after="0"/>
        <w:rPr>
          <w:rFonts w:ascii="Aptos" w:hAnsi="Aptos"/>
          <w:bCs/>
          <w:sz w:val="24"/>
          <w:szCs w:val="24"/>
          <w:highlight w:val="yellow"/>
        </w:rPr>
      </w:pPr>
    </w:p>
    <w:p w14:paraId="257C9336" w14:textId="132183C0" w:rsidR="00954ED6" w:rsidRPr="00954ED6" w:rsidRDefault="00954ED6" w:rsidP="00954ED6">
      <w:pPr>
        <w:spacing w:after="0"/>
        <w:rPr>
          <w:rFonts w:ascii="Aptos" w:hAnsi="Aptos"/>
          <w:bCs/>
          <w:sz w:val="24"/>
          <w:szCs w:val="24"/>
        </w:rPr>
      </w:pPr>
      <w:r w:rsidRPr="00954ED6">
        <w:rPr>
          <w:rFonts w:ascii="Aptos" w:hAnsi="Aptos"/>
          <w:bCs/>
          <w:sz w:val="24"/>
          <w:szCs w:val="24"/>
        </w:rPr>
        <w:t xml:space="preserve">Email* </w:t>
      </w:r>
    </w:p>
    <w:p w14:paraId="37284C2B"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1FFEE763" w14:textId="77777777" w:rsidR="00954ED6" w:rsidRPr="00954ED6" w:rsidRDefault="00954ED6" w:rsidP="00954ED6">
      <w:pPr>
        <w:spacing w:after="0"/>
        <w:rPr>
          <w:rFonts w:ascii="Aptos" w:hAnsi="Aptos"/>
          <w:bCs/>
          <w:sz w:val="24"/>
          <w:szCs w:val="24"/>
        </w:rPr>
      </w:pPr>
    </w:p>
    <w:p w14:paraId="0E9D2E4A" w14:textId="736C183B" w:rsidR="00954ED6" w:rsidRDefault="00954ED6" w:rsidP="00A10B78">
      <w:pPr>
        <w:spacing w:after="0"/>
        <w:rPr>
          <w:sz w:val="24"/>
          <w:szCs w:val="24"/>
        </w:rPr>
      </w:pPr>
    </w:p>
    <w:p w14:paraId="1BE2ADA7" w14:textId="07C82B34" w:rsidR="00FB5F56" w:rsidRPr="00FB5F56" w:rsidRDefault="00FB5F56" w:rsidP="00A10B78">
      <w:pPr>
        <w:spacing w:after="0"/>
        <w:rPr>
          <w:color w:val="FF0000"/>
          <w:sz w:val="24"/>
          <w:szCs w:val="24"/>
        </w:rPr>
      </w:pPr>
    </w:p>
    <w:tbl>
      <w:tblPr>
        <w:tblStyle w:val="TableGrid"/>
        <w:tblW w:w="0" w:type="auto"/>
        <w:tblLook w:val="04A0" w:firstRow="1" w:lastRow="0" w:firstColumn="1" w:lastColumn="0" w:noHBand="0" w:noVBand="1"/>
      </w:tblPr>
      <w:tblGrid>
        <w:gridCol w:w="10790"/>
      </w:tblGrid>
      <w:tr w:rsidR="008E4592" w14:paraId="4B3BAFA2" w14:textId="77777777" w:rsidTr="008E4592">
        <w:tc>
          <w:tcPr>
            <w:tcW w:w="10790" w:type="dxa"/>
            <w:tcBorders>
              <w:top w:val="nil"/>
              <w:left w:val="nil"/>
              <w:bottom w:val="nil"/>
              <w:right w:val="nil"/>
            </w:tcBorders>
            <w:shd w:val="clear" w:color="auto" w:fill="D1D1D1" w:themeFill="background2" w:themeFillShade="E6"/>
          </w:tcPr>
          <w:p w14:paraId="1100153E" w14:textId="13AA51EA" w:rsidR="008E4592" w:rsidRDefault="008E4592" w:rsidP="00A10B78">
            <w:pPr>
              <w:rPr>
                <w:b/>
                <w:bCs/>
                <w:sz w:val="24"/>
                <w:szCs w:val="24"/>
              </w:rPr>
            </w:pPr>
            <w:r w:rsidRPr="00FB5F56">
              <w:rPr>
                <w:b/>
                <w:bCs/>
                <w:sz w:val="24"/>
                <w:szCs w:val="24"/>
              </w:rPr>
              <w:t>Primary Nominating Individual’s Contact Information</w:t>
            </w:r>
          </w:p>
        </w:tc>
      </w:tr>
    </w:tbl>
    <w:p w14:paraId="727DCDC4" w14:textId="252E2430" w:rsidR="00954ED6" w:rsidRPr="00954ED6" w:rsidRDefault="00954ED6" w:rsidP="00954ED6">
      <w:pPr>
        <w:spacing w:after="0"/>
        <w:rPr>
          <w:rFonts w:ascii="Aptos" w:hAnsi="Aptos"/>
          <w:bCs/>
          <w:sz w:val="24"/>
          <w:szCs w:val="24"/>
        </w:rPr>
      </w:pPr>
      <w:r w:rsidRPr="00954ED6">
        <w:rPr>
          <w:rFonts w:ascii="Aptos" w:hAnsi="Aptos"/>
          <w:bCs/>
          <w:sz w:val="24"/>
          <w:szCs w:val="24"/>
        </w:rPr>
        <w:t xml:space="preserve">First Name* </w:t>
      </w:r>
    </w:p>
    <w:p w14:paraId="5F4BD183"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AB16B6C" w14:textId="77777777" w:rsidR="00954ED6" w:rsidRPr="00954ED6" w:rsidRDefault="00954ED6" w:rsidP="00954ED6">
      <w:pPr>
        <w:spacing w:after="0"/>
        <w:rPr>
          <w:rFonts w:ascii="Aptos" w:hAnsi="Aptos"/>
          <w:bCs/>
          <w:sz w:val="24"/>
          <w:szCs w:val="24"/>
          <w:highlight w:val="yellow"/>
        </w:rPr>
      </w:pPr>
    </w:p>
    <w:p w14:paraId="03731077" w14:textId="04E1A5BC" w:rsidR="00954ED6" w:rsidRPr="00954ED6" w:rsidRDefault="00954ED6" w:rsidP="00954ED6">
      <w:pPr>
        <w:spacing w:after="0"/>
        <w:rPr>
          <w:rFonts w:ascii="Aptos" w:hAnsi="Aptos"/>
          <w:bCs/>
          <w:sz w:val="24"/>
          <w:szCs w:val="24"/>
        </w:rPr>
      </w:pPr>
      <w:r w:rsidRPr="00954ED6">
        <w:rPr>
          <w:rFonts w:ascii="Aptos" w:hAnsi="Aptos"/>
          <w:bCs/>
          <w:sz w:val="24"/>
          <w:szCs w:val="24"/>
        </w:rPr>
        <w:t>Last Name*</w:t>
      </w:r>
    </w:p>
    <w:p w14:paraId="704B4D04"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13D67D9B" w14:textId="77777777" w:rsidR="00954ED6" w:rsidRPr="00954ED6" w:rsidRDefault="00954ED6" w:rsidP="00954ED6">
      <w:pPr>
        <w:spacing w:after="0"/>
        <w:rPr>
          <w:rFonts w:ascii="Aptos" w:hAnsi="Aptos"/>
          <w:bCs/>
          <w:sz w:val="24"/>
          <w:szCs w:val="24"/>
          <w:highlight w:val="yellow"/>
        </w:rPr>
      </w:pPr>
    </w:p>
    <w:p w14:paraId="269D4D32" w14:textId="5F9FC0E3" w:rsidR="00954ED6" w:rsidRPr="00954ED6" w:rsidRDefault="00954ED6" w:rsidP="00954ED6">
      <w:pPr>
        <w:spacing w:after="0"/>
        <w:rPr>
          <w:rFonts w:ascii="Aptos" w:hAnsi="Aptos"/>
          <w:bCs/>
          <w:sz w:val="24"/>
          <w:szCs w:val="24"/>
        </w:rPr>
      </w:pPr>
      <w:r w:rsidRPr="00954ED6">
        <w:rPr>
          <w:rFonts w:ascii="Aptos" w:hAnsi="Aptos"/>
          <w:bCs/>
          <w:sz w:val="24"/>
          <w:szCs w:val="24"/>
        </w:rPr>
        <w:t xml:space="preserve">Degree/Credentials* </w:t>
      </w:r>
    </w:p>
    <w:p w14:paraId="7BA73F3E"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5A3223AF" w14:textId="77777777" w:rsidR="00954ED6" w:rsidRPr="00954ED6" w:rsidRDefault="00954ED6" w:rsidP="00954ED6">
      <w:pPr>
        <w:spacing w:after="0"/>
        <w:rPr>
          <w:rFonts w:ascii="Aptos" w:hAnsi="Aptos"/>
          <w:bCs/>
          <w:sz w:val="24"/>
          <w:szCs w:val="24"/>
          <w:highlight w:val="yellow"/>
        </w:rPr>
      </w:pPr>
    </w:p>
    <w:p w14:paraId="508FDBA5" w14:textId="0EB7A906" w:rsidR="00954ED6" w:rsidRPr="00954ED6" w:rsidRDefault="00954ED6" w:rsidP="00954ED6">
      <w:pPr>
        <w:spacing w:after="0"/>
        <w:rPr>
          <w:rFonts w:ascii="Aptos" w:hAnsi="Aptos"/>
          <w:bCs/>
          <w:sz w:val="24"/>
          <w:szCs w:val="24"/>
        </w:rPr>
      </w:pPr>
      <w:r w:rsidRPr="00954ED6">
        <w:rPr>
          <w:rFonts w:ascii="Aptos" w:hAnsi="Aptos"/>
          <w:bCs/>
          <w:sz w:val="24"/>
          <w:szCs w:val="24"/>
        </w:rPr>
        <w:t xml:space="preserve">Preferred Pronouns </w:t>
      </w:r>
    </w:p>
    <w:p w14:paraId="39EA386F" w14:textId="77777777" w:rsidR="00954ED6" w:rsidRPr="00954ED6" w:rsidRDefault="00954ED6" w:rsidP="00954ED6">
      <w:pPr>
        <w:spacing w:after="0"/>
        <w:rPr>
          <w:rFonts w:ascii="Aptos" w:hAnsi="Aptos"/>
          <w:bCs/>
          <w:sz w:val="24"/>
          <w:szCs w:val="24"/>
        </w:rPr>
      </w:pPr>
      <w:r w:rsidRPr="00954ED6">
        <w:rPr>
          <w:rFonts w:ascii="Aptos" w:hAnsi="Aptos"/>
          <w:bCs/>
          <w:sz w:val="24"/>
          <w:szCs w:val="24"/>
        </w:rPr>
        <w:lastRenderedPageBreak/>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6983DEF3" w14:textId="77777777" w:rsidR="00954ED6" w:rsidRPr="00954ED6" w:rsidRDefault="00954ED6" w:rsidP="00954ED6">
      <w:pPr>
        <w:spacing w:after="0"/>
        <w:rPr>
          <w:rFonts w:ascii="Aptos" w:hAnsi="Aptos"/>
          <w:bCs/>
          <w:sz w:val="24"/>
          <w:szCs w:val="24"/>
          <w:highlight w:val="yellow"/>
        </w:rPr>
      </w:pPr>
    </w:p>
    <w:p w14:paraId="030D0E50" w14:textId="36DBF584" w:rsidR="00954ED6" w:rsidRPr="00954ED6" w:rsidRDefault="00954ED6" w:rsidP="00954ED6">
      <w:pPr>
        <w:spacing w:after="0"/>
        <w:rPr>
          <w:rFonts w:ascii="Aptos" w:hAnsi="Aptos"/>
          <w:bCs/>
          <w:sz w:val="24"/>
          <w:szCs w:val="24"/>
        </w:rPr>
      </w:pPr>
      <w:r w:rsidRPr="00954ED6">
        <w:rPr>
          <w:rFonts w:ascii="Aptos" w:hAnsi="Aptos"/>
          <w:bCs/>
          <w:sz w:val="24"/>
          <w:szCs w:val="24"/>
        </w:rPr>
        <w:t xml:space="preserve">Email* </w:t>
      </w:r>
    </w:p>
    <w:p w14:paraId="26EAB41C"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19CC810" w14:textId="77777777" w:rsidR="00954ED6" w:rsidRDefault="00954ED6" w:rsidP="00A10B78">
      <w:pPr>
        <w:spacing w:after="0"/>
        <w:rPr>
          <w:sz w:val="24"/>
          <w:szCs w:val="24"/>
        </w:rPr>
      </w:pPr>
    </w:p>
    <w:p w14:paraId="642FB63B" w14:textId="2F66947B" w:rsidR="00954ED6" w:rsidRDefault="00954ED6" w:rsidP="00A10B78">
      <w:pPr>
        <w:spacing w:after="0"/>
        <w:rPr>
          <w:sz w:val="24"/>
          <w:szCs w:val="24"/>
        </w:rPr>
      </w:pPr>
      <w:r>
        <w:rPr>
          <w:sz w:val="24"/>
          <w:szCs w:val="24"/>
        </w:rPr>
        <w:t>Institution/Organization</w:t>
      </w:r>
      <w:r w:rsidRPr="00954ED6">
        <w:rPr>
          <w:rFonts w:ascii="Aptos" w:hAnsi="Aptos"/>
          <w:bCs/>
          <w:sz w:val="24"/>
          <w:szCs w:val="24"/>
        </w:rPr>
        <w:t xml:space="preserve">* </w:t>
      </w:r>
    </w:p>
    <w:p w14:paraId="2F18E32B"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A05C9A9" w14:textId="77777777" w:rsidR="008D28D0" w:rsidRDefault="008D28D0" w:rsidP="00A10B78">
      <w:pPr>
        <w:spacing w:after="0"/>
        <w:rPr>
          <w:sz w:val="24"/>
          <w:szCs w:val="24"/>
        </w:rPr>
      </w:pPr>
    </w:p>
    <w:p w14:paraId="59AF6637" w14:textId="77777777" w:rsidR="008D28D0" w:rsidRDefault="008D28D0" w:rsidP="00A10B78">
      <w:pPr>
        <w:spacing w:after="0"/>
        <w:rPr>
          <w:sz w:val="24"/>
          <w:szCs w:val="24"/>
        </w:rPr>
      </w:pPr>
    </w:p>
    <w:p w14:paraId="172AB09E" w14:textId="77777777" w:rsidR="008D28D0" w:rsidRDefault="008D28D0" w:rsidP="00A10B78">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28D0" w14:paraId="429ED5BA" w14:textId="77777777" w:rsidTr="008D28D0">
        <w:tc>
          <w:tcPr>
            <w:tcW w:w="10790" w:type="dxa"/>
            <w:shd w:val="clear" w:color="auto" w:fill="D1D1D1" w:themeFill="background2" w:themeFillShade="E6"/>
          </w:tcPr>
          <w:p w14:paraId="2DF59D43" w14:textId="0B78E883" w:rsidR="008D28D0" w:rsidRPr="008D28D0" w:rsidRDefault="008D28D0" w:rsidP="00A10B78">
            <w:pPr>
              <w:rPr>
                <w:b/>
                <w:bCs/>
                <w:sz w:val="24"/>
                <w:szCs w:val="24"/>
              </w:rPr>
            </w:pPr>
            <w:r w:rsidRPr="008D28D0">
              <w:rPr>
                <w:b/>
                <w:bCs/>
                <w:sz w:val="24"/>
                <w:szCs w:val="24"/>
              </w:rPr>
              <w:t>Nomination Letter(s)</w:t>
            </w:r>
          </w:p>
        </w:tc>
      </w:tr>
    </w:tbl>
    <w:p w14:paraId="31290C2A" w14:textId="48FEE24E" w:rsidR="00591C2F" w:rsidRDefault="00954ED6" w:rsidP="008D28D0">
      <w:pPr>
        <w:spacing w:after="0" w:line="240" w:lineRule="auto"/>
        <w:rPr>
          <w:rFonts w:cs="Calibri"/>
          <w:i/>
          <w:iCs/>
          <w:color w:val="000000"/>
          <w:sz w:val="24"/>
          <w:szCs w:val="24"/>
        </w:rPr>
      </w:pPr>
      <w:r w:rsidRPr="00954ED6">
        <w:rPr>
          <w:rFonts w:cs="Calibri"/>
          <w:i/>
          <w:iCs/>
          <w:color w:val="000000"/>
          <w:sz w:val="24"/>
          <w:szCs w:val="24"/>
        </w:rPr>
        <w:t xml:space="preserve">Nomination letters must be submitted through the online portal. </w:t>
      </w:r>
      <w:r w:rsidR="00D97DBD">
        <w:rPr>
          <w:rFonts w:cs="Calibri"/>
          <w:i/>
          <w:iCs/>
          <w:color w:val="000000"/>
          <w:sz w:val="24"/>
          <w:szCs w:val="24"/>
        </w:rPr>
        <w:t xml:space="preserve">If providing multiple nomination letters, please upload them as one combined document. </w:t>
      </w:r>
      <w:r w:rsidRPr="00954ED6">
        <w:rPr>
          <w:rFonts w:cs="Calibri"/>
          <w:i/>
          <w:iCs/>
          <w:color w:val="000000"/>
          <w:sz w:val="24"/>
          <w:szCs w:val="24"/>
        </w:rPr>
        <w:t>Letters provided by any other method (e.g. e-mail) will not be accepted.</w:t>
      </w:r>
      <w:r w:rsidR="00FB5F56">
        <w:rPr>
          <w:rFonts w:cs="Calibri"/>
          <w:i/>
          <w:iCs/>
          <w:color w:val="000000"/>
          <w:sz w:val="24"/>
          <w:szCs w:val="24"/>
        </w:rPr>
        <w:t xml:space="preserve"> </w:t>
      </w:r>
    </w:p>
    <w:p w14:paraId="0CAE3DCB" w14:textId="77777777" w:rsidR="00FB5F56" w:rsidRDefault="00FB5F56" w:rsidP="008D28D0">
      <w:pPr>
        <w:spacing w:after="0" w:line="240" w:lineRule="auto"/>
        <w:rPr>
          <w:rFonts w:cs="Calibri"/>
          <w:i/>
          <w:iCs/>
          <w:color w:val="000000"/>
          <w:sz w:val="24"/>
          <w:szCs w:val="24"/>
        </w:rPr>
      </w:pPr>
    </w:p>
    <w:p w14:paraId="66A68D52" w14:textId="0EC475B6" w:rsidR="008D28D0" w:rsidRPr="008D28D0" w:rsidRDefault="008D28D0" w:rsidP="008D28D0">
      <w:pPr>
        <w:spacing w:after="0" w:line="240" w:lineRule="auto"/>
        <w:rPr>
          <w:rFonts w:cs="Calibri"/>
          <w:color w:val="000000"/>
          <w:sz w:val="24"/>
          <w:szCs w:val="24"/>
        </w:rPr>
      </w:pPr>
      <w:r w:rsidRPr="008D28D0">
        <w:rPr>
          <w:rFonts w:cs="Calibri"/>
          <w:color w:val="000000"/>
          <w:sz w:val="24"/>
          <w:szCs w:val="24"/>
        </w:rPr>
        <w:t>The nomination letter(s) must include the following:</w:t>
      </w:r>
    </w:p>
    <w:p w14:paraId="1E886253" w14:textId="77777777" w:rsidR="008D28D0" w:rsidRPr="008D28D0" w:rsidRDefault="008D28D0" w:rsidP="008D28D0">
      <w:pPr>
        <w:pStyle w:val="ListParagraph"/>
        <w:numPr>
          <w:ilvl w:val="0"/>
          <w:numId w:val="6"/>
        </w:numPr>
        <w:spacing w:after="0" w:line="240" w:lineRule="auto"/>
        <w:rPr>
          <w:rFonts w:cs="Calibri"/>
          <w:color w:val="000000"/>
          <w:sz w:val="24"/>
          <w:szCs w:val="24"/>
        </w:rPr>
      </w:pPr>
      <w:r w:rsidRPr="008D28D0">
        <w:rPr>
          <w:rFonts w:cs="Calibri"/>
          <w:color w:val="000000"/>
          <w:sz w:val="24"/>
          <w:szCs w:val="24"/>
        </w:rPr>
        <w:t>A summary of how the non-profit organization's program and/or initiatives are aligned with the AASM Foundation's purpose.</w:t>
      </w:r>
    </w:p>
    <w:p w14:paraId="7130D454" w14:textId="77777777" w:rsidR="008D28D0" w:rsidRPr="008D28D0" w:rsidRDefault="008D28D0" w:rsidP="008D28D0">
      <w:pPr>
        <w:pStyle w:val="ListParagraph"/>
        <w:numPr>
          <w:ilvl w:val="0"/>
          <w:numId w:val="6"/>
        </w:numPr>
        <w:spacing w:after="0" w:line="240" w:lineRule="auto"/>
        <w:rPr>
          <w:rFonts w:cs="Calibri"/>
          <w:color w:val="000000"/>
          <w:sz w:val="24"/>
          <w:szCs w:val="24"/>
        </w:rPr>
      </w:pPr>
      <w:r w:rsidRPr="008D28D0">
        <w:rPr>
          <w:rFonts w:cs="Calibri"/>
          <w:color w:val="000000"/>
          <w:sz w:val="24"/>
          <w:szCs w:val="24"/>
        </w:rPr>
        <w:t>Examples that depict how the non-profit organization’s programs and/or initiatives are leveraging best-in-class care and/or education to improve sleep health that should be celebrated and replicated by other community-based programs.</w:t>
      </w:r>
    </w:p>
    <w:p w14:paraId="568FA23B" w14:textId="77777777" w:rsidR="008D28D0" w:rsidRPr="008D28D0" w:rsidRDefault="008D28D0" w:rsidP="008D28D0">
      <w:pPr>
        <w:spacing w:after="0" w:line="240" w:lineRule="auto"/>
        <w:rPr>
          <w:b/>
          <w:bCs/>
          <w:sz w:val="24"/>
          <w:szCs w:val="24"/>
        </w:rPr>
      </w:pPr>
    </w:p>
    <w:p w14:paraId="59C7A9CD" w14:textId="77777777" w:rsidR="008D28D0" w:rsidRPr="008D28D0" w:rsidRDefault="008D28D0" w:rsidP="008D28D0">
      <w:pPr>
        <w:spacing w:after="0" w:line="240" w:lineRule="auto"/>
        <w:rPr>
          <w:sz w:val="24"/>
          <w:szCs w:val="24"/>
          <w:u w:val="single"/>
        </w:rPr>
      </w:pPr>
      <w:r w:rsidRPr="008D28D0">
        <w:rPr>
          <w:sz w:val="24"/>
          <w:szCs w:val="24"/>
          <w:u w:val="single"/>
        </w:rPr>
        <w:t>Formatting Requirements:</w:t>
      </w:r>
    </w:p>
    <w:p w14:paraId="5BC9F357" w14:textId="77777777"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Up to 2 pages of narrative and content</w:t>
      </w:r>
    </w:p>
    <w:p w14:paraId="6D893096" w14:textId="77777777"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Times New Roman 11 pt or 12 pt font required with all margins no less than .50 inches.</w:t>
      </w:r>
    </w:p>
    <w:p w14:paraId="4319DE7B" w14:textId="77777777" w:rsidR="008D28D0" w:rsidRPr="00FB5F56" w:rsidRDefault="008D28D0" w:rsidP="008D28D0">
      <w:pPr>
        <w:pStyle w:val="ListParagraph"/>
        <w:numPr>
          <w:ilvl w:val="1"/>
          <w:numId w:val="5"/>
        </w:numPr>
        <w:spacing w:after="0" w:line="240" w:lineRule="auto"/>
        <w:ind w:left="360"/>
        <w:rPr>
          <w:rFonts w:cs="Cambria"/>
          <w:sz w:val="24"/>
          <w:szCs w:val="24"/>
        </w:rPr>
      </w:pPr>
      <w:r w:rsidRPr="008D28D0">
        <w:rPr>
          <w:sz w:val="24"/>
          <w:szCs w:val="24"/>
        </w:rPr>
        <w:t>File Format: Word or PDF</w:t>
      </w:r>
    </w:p>
    <w:p w14:paraId="0E53573C" w14:textId="77777777" w:rsidR="00FB5F56" w:rsidRDefault="00FB5F56" w:rsidP="00FB5F56">
      <w:pPr>
        <w:spacing w:after="0" w:line="240" w:lineRule="auto"/>
        <w:rPr>
          <w:rFonts w:cs="Cambria"/>
          <w:sz w:val="24"/>
          <w:szCs w:val="24"/>
        </w:rPr>
      </w:pPr>
    </w:p>
    <w:p w14:paraId="12BFAC6A" w14:textId="77777777" w:rsidR="00FB5F56" w:rsidRDefault="00FB5F56" w:rsidP="00FB5F56">
      <w:pPr>
        <w:spacing w:after="0" w:line="240" w:lineRule="auto"/>
        <w:rPr>
          <w:rFonts w:cs="Cambria"/>
          <w:color w:val="FF0000"/>
          <w:sz w:val="24"/>
          <w:szCs w:val="24"/>
        </w:rPr>
      </w:pPr>
    </w:p>
    <w:p w14:paraId="14BBADE9" w14:textId="77777777" w:rsidR="0010733C" w:rsidRDefault="0010733C" w:rsidP="00FB5F56">
      <w:pPr>
        <w:spacing w:after="0" w:line="240" w:lineRule="auto"/>
        <w:rPr>
          <w:rFonts w:cs="Cambria"/>
          <w:color w:val="FF0000"/>
          <w:sz w:val="24"/>
          <w:szCs w:val="24"/>
        </w:rPr>
      </w:pPr>
    </w:p>
    <w:sectPr w:rsidR="0010733C" w:rsidSect="00DF5C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ED8"/>
    <w:multiLevelType w:val="hybridMultilevel"/>
    <w:tmpl w:val="A93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2" w15:restartNumberingAfterBreak="0">
    <w:nsid w:val="18AA5C0F"/>
    <w:multiLevelType w:val="hybridMultilevel"/>
    <w:tmpl w:val="D2A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4A63"/>
    <w:multiLevelType w:val="hybridMultilevel"/>
    <w:tmpl w:val="509C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42CD7"/>
    <w:multiLevelType w:val="hybridMultilevel"/>
    <w:tmpl w:val="FCC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18CA"/>
    <w:multiLevelType w:val="hybridMultilevel"/>
    <w:tmpl w:val="863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8"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9"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10"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11"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12" w15:restartNumberingAfterBreak="0">
    <w:nsid w:val="6C5719AB"/>
    <w:multiLevelType w:val="hybridMultilevel"/>
    <w:tmpl w:val="D59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318194">
    <w:abstractNumId w:val="3"/>
  </w:num>
  <w:num w:numId="2" w16cid:durableId="51513263">
    <w:abstractNumId w:val="9"/>
  </w:num>
  <w:num w:numId="3" w16cid:durableId="590621066">
    <w:abstractNumId w:val="6"/>
  </w:num>
  <w:num w:numId="4" w16cid:durableId="1817991664">
    <w:abstractNumId w:val="2"/>
  </w:num>
  <w:num w:numId="5" w16cid:durableId="1778477044">
    <w:abstractNumId w:val="4"/>
  </w:num>
  <w:num w:numId="6" w16cid:durableId="929658460">
    <w:abstractNumId w:val="0"/>
  </w:num>
  <w:num w:numId="7" w16cid:durableId="1529176558">
    <w:abstractNumId w:val="5"/>
  </w:num>
  <w:num w:numId="8" w16cid:durableId="327946653">
    <w:abstractNumId w:val="12"/>
  </w:num>
  <w:num w:numId="9" w16cid:durableId="378433936">
    <w:abstractNumId w:val="11"/>
  </w:num>
  <w:num w:numId="10" w16cid:durableId="1219393295">
    <w:abstractNumId w:val="10"/>
  </w:num>
  <w:num w:numId="11" w16cid:durableId="1790515601">
    <w:abstractNumId w:val="7"/>
  </w:num>
  <w:num w:numId="12" w16cid:durableId="826634235">
    <w:abstractNumId w:val="8"/>
  </w:num>
  <w:num w:numId="13" w16cid:durableId="118647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A2"/>
    <w:rsid w:val="000004E5"/>
    <w:rsid w:val="0010733C"/>
    <w:rsid w:val="00286E6B"/>
    <w:rsid w:val="002D0F41"/>
    <w:rsid w:val="002D77C3"/>
    <w:rsid w:val="0036789F"/>
    <w:rsid w:val="004302E5"/>
    <w:rsid w:val="00591C2F"/>
    <w:rsid w:val="006B3FF9"/>
    <w:rsid w:val="006B74A7"/>
    <w:rsid w:val="00715506"/>
    <w:rsid w:val="00740DCB"/>
    <w:rsid w:val="00747A58"/>
    <w:rsid w:val="00766E2F"/>
    <w:rsid w:val="00791683"/>
    <w:rsid w:val="008D28D0"/>
    <w:rsid w:val="008E4592"/>
    <w:rsid w:val="00954ED6"/>
    <w:rsid w:val="0098272F"/>
    <w:rsid w:val="00A10B78"/>
    <w:rsid w:val="00C8176D"/>
    <w:rsid w:val="00CD6EE4"/>
    <w:rsid w:val="00D1134A"/>
    <w:rsid w:val="00D13121"/>
    <w:rsid w:val="00D97DBD"/>
    <w:rsid w:val="00DF5CA2"/>
    <w:rsid w:val="00E1150E"/>
    <w:rsid w:val="00E267B6"/>
    <w:rsid w:val="00E27301"/>
    <w:rsid w:val="00EF56AC"/>
    <w:rsid w:val="00F04B6A"/>
    <w:rsid w:val="00FB0429"/>
    <w:rsid w:val="00FB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477D"/>
  <w15:chartTrackingRefBased/>
  <w15:docId w15:val="{6FBE8023-41E2-4440-AA1F-6F134BA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92"/>
    <w:rPr>
      <w:kern w:val="0"/>
      <w14:ligatures w14:val="none"/>
    </w:rPr>
  </w:style>
  <w:style w:type="paragraph" w:styleId="Heading1">
    <w:name w:val="heading 1"/>
    <w:basedOn w:val="Normal"/>
    <w:next w:val="Normal"/>
    <w:link w:val="Heading1Char"/>
    <w:uiPriority w:val="9"/>
    <w:qFormat/>
    <w:rsid w:val="00DF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A2"/>
    <w:rPr>
      <w:rFonts w:eastAsiaTheme="majorEastAsia" w:cstheme="majorBidi"/>
      <w:color w:val="272727" w:themeColor="text1" w:themeTint="D8"/>
    </w:rPr>
  </w:style>
  <w:style w:type="paragraph" w:styleId="Title">
    <w:name w:val="Title"/>
    <w:basedOn w:val="Normal"/>
    <w:next w:val="Normal"/>
    <w:link w:val="TitleChar"/>
    <w:uiPriority w:val="10"/>
    <w:qFormat/>
    <w:rsid w:val="00DF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A2"/>
    <w:pPr>
      <w:spacing w:before="160"/>
      <w:jc w:val="center"/>
    </w:pPr>
    <w:rPr>
      <w:i/>
      <w:iCs/>
      <w:color w:val="404040" w:themeColor="text1" w:themeTint="BF"/>
    </w:rPr>
  </w:style>
  <w:style w:type="character" w:customStyle="1" w:styleId="QuoteChar">
    <w:name w:val="Quote Char"/>
    <w:basedOn w:val="DefaultParagraphFont"/>
    <w:link w:val="Quote"/>
    <w:uiPriority w:val="29"/>
    <w:rsid w:val="00DF5CA2"/>
    <w:rPr>
      <w:i/>
      <w:iCs/>
      <w:color w:val="404040" w:themeColor="text1" w:themeTint="BF"/>
    </w:rPr>
  </w:style>
  <w:style w:type="paragraph" w:styleId="ListParagraph">
    <w:name w:val="List Paragraph"/>
    <w:basedOn w:val="Normal"/>
    <w:uiPriority w:val="34"/>
    <w:qFormat/>
    <w:rsid w:val="00DF5CA2"/>
    <w:pPr>
      <w:ind w:left="720"/>
      <w:contextualSpacing/>
    </w:pPr>
  </w:style>
  <w:style w:type="character" w:styleId="IntenseEmphasis">
    <w:name w:val="Intense Emphasis"/>
    <w:basedOn w:val="DefaultParagraphFont"/>
    <w:uiPriority w:val="21"/>
    <w:qFormat/>
    <w:rsid w:val="00DF5CA2"/>
    <w:rPr>
      <w:i/>
      <w:iCs/>
      <w:color w:val="0F4761" w:themeColor="accent1" w:themeShade="BF"/>
    </w:rPr>
  </w:style>
  <w:style w:type="paragraph" w:styleId="IntenseQuote">
    <w:name w:val="Intense Quote"/>
    <w:basedOn w:val="Normal"/>
    <w:next w:val="Normal"/>
    <w:link w:val="IntenseQuoteChar"/>
    <w:uiPriority w:val="30"/>
    <w:qFormat/>
    <w:rsid w:val="00DF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CA2"/>
    <w:rPr>
      <w:i/>
      <w:iCs/>
      <w:color w:val="0F4761" w:themeColor="accent1" w:themeShade="BF"/>
    </w:rPr>
  </w:style>
  <w:style w:type="character" w:styleId="IntenseReference">
    <w:name w:val="Intense Reference"/>
    <w:basedOn w:val="DefaultParagraphFont"/>
    <w:uiPriority w:val="32"/>
    <w:qFormat/>
    <w:rsid w:val="00DF5CA2"/>
    <w:rPr>
      <w:b/>
      <w:bCs/>
      <w:smallCaps/>
      <w:color w:val="0F4761" w:themeColor="accent1" w:themeShade="BF"/>
      <w:spacing w:val="5"/>
    </w:rPr>
  </w:style>
  <w:style w:type="table" w:styleId="TableGrid">
    <w:name w:val="Table Grid"/>
    <w:basedOn w:val="TableNormal"/>
    <w:uiPriority w:val="39"/>
    <w:rsid w:val="00DF5CA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DF5CA2"/>
    <w:rPr>
      <w:color w:val="0000FF"/>
      <w:u w:val="single"/>
    </w:rPr>
  </w:style>
  <w:style w:type="character" w:styleId="CommentReference">
    <w:name w:val="annotation reference"/>
    <w:basedOn w:val="DefaultParagraphFont"/>
    <w:uiPriority w:val="99"/>
    <w:semiHidden/>
    <w:unhideWhenUsed/>
    <w:rsid w:val="000004E5"/>
    <w:rPr>
      <w:sz w:val="16"/>
      <w:szCs w:val="16"/>
    </w:rPr>
  </w:style>
  <w:style w:type="paragraph" w:styleId="CommentText">
    <w:name w:val="annotation text"/>
    <w:basedOn w:val="Normal"/>
    <w:link w:val="CommentTextChar"/>
    <w:uiPriority w:val="99"/>
    <w:unhideWhenUsed/>
    <w:rsid w:val="000004E5"/>
    <w:pPr>
      <w:spacing w:line="240" w:lineRule="auto"/>
    </w:pPr>
    <w:rPr>
      <w:sz w:val="20"/>
      <w:szCs w:val="20"/>
    </w:rPr>
  </w:style>
  <w:style w:type="character" w:customStyle="1" w:styleId="CommentTextChar">
    <w:name w:val="Comment Text Char"/>
    <w:basedOn w:val="DefaultParagraphFont"/>
    <w:link w:val="CommentText"/>
    <w:uiPriority w:val="99"/>
    <w:rsid w:val="000004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04E5"/>
    <w:rPr>
      <w:b/>
      <w:bCs/>
    </w:rPr>
  </w:style>
  <w:style w:type="character" w:customStyle="1" w:styleId="CommentSubjectChar">
    <w:name w:val="Comment Subject Char"/>
    <w:basedOn w:val="CommentTextChar"/>
    <w:link w:val="CommentSubject"/>
    <w:uiPriority w:val="99"/>
    <w:semiHidden/>
    <w:rsid w:val="000004E5"/>
    <w:rPr>
      <w:b/>
      <w:bCs/>
      <w:kern w:val="0"/>
      <w:sz w:val="20"/>
      <w:szCs w:val="20"/>
      <w14:ligatures w14:val="none"/>
    </w:rPr>
  </w:style>
  <w:style w:type="character" w:customStyle="1" w:styleId="HeaderChar">
    <w:name w:val="Header Char"/>
    <w:basedOn w:val="DefaultParagraphFont"/>
    <w:link w:val="Header"/>
    <w:uiPriority w:val="99"/>
    <w:rsid w:val="00954ED6"/>
  </w:style>
  <w:style w:type="paragraph" w:styleId="Header">
    <w:name w:val="header"/>
    <w:basedOn w:val="Normal"/>
    <w:link w:val="HeaderChar"/>
    <w:uiPriority w:val="99"/>
    <w:unhideWhenUsed/>
    <w:rsid w:val="00954ED6"/>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54ED6"/>
    <w:rPr>
      <w:kern w:val="0"/>
      <w14:ligatures w14:val="none"/>
    </w:rPr>
  </w:style>
  <w:style w:type="paragraph" w:styleId="NormalWeb">
    <w:name w:val="Normal (Web)"/>
    <w:basedOn w:val="Normal"/>
    <w:uiPriority w:val="99"/>
    <w:semiHidden/>
    <w:unhideWhenUsed/>
    <w:rsid w:val="0010733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0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3807">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1047027317">
      <w:bodyDiv w:val="1"/>
      <w:marLeft w:val="0"/>
      <w:marRight w:val="0"/>
      <w:marTop w:val="0"/>
      <w:marBottom w:val="0"/>
      <w:divBdr>
        <w:top w:val="none" w:sz="0" w:space="0" w:color="auto"/>
        <w:left w:val="none" w:sz="0" w:space="0" w:color="auto"/>
        <w:bottom w:val="none" w:sz="0" w:space="0" w:color="auto"/>
        <w:right w:val="none" w:sz="0" w:space="0" w:color="auto"/>
      </w:divBdr>
    </w:div>
    <w:div w:id="1090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undation.aasm.org/award-programs/faq/" TargetMode="Externa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EFD34-48F1-4503-AF5D-DE85FE719627}"/>
</file>

<file path=customXml/itemProps2.xml><?xml version="1.0" encoding="utf-8"?>
<ds:datastoreItem xmlns:ds="http://schemas.openxmlformats.org/officeDocument/2006/customXml" ds:itemID="{9A0D1F4F-3B0F-48A2-B7FA-B9023EE50129}">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3.xml><?xml version="1.0" encoding="utf-8"?>
<ds:datastoreItem xmlns:ds="http://schemas.openxmlformats.org/officeDocument/2006/customXml" ds:itemID="{DBC90D93-0E94-48B5-9D56-480486C97698}">
  <ds:schemaRefs>
    <ds:schemaRef ds:uri="http://schemas.microsoft.com/sharepoint/v3/contenttype/forms"/>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8</cp:revision>
  <dcterms:created xsi:type="dcterms:W3CDTF">2025-08-28T21:12:00Z</dcterms:created>
  <dcterms:modified xsi:type="dcterms:W3CDTF">2025-08-28T21:15:00Z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0x010100607129AFEE56AF409249C8B583FCF365</vt:lpwstr>
  </property>
  <property fmtid="{D5CDD505-2E9C-101B-9397-08002B2CF9AE}" pid="3" name="Order">
    <vt:r8>25200</vt:r8>
  </property>
  <property fmtid="{D5CDD505-2E9C-101B-9397-08002B2CF9AE}" pid="4" name="MediaServiceImageTags">
    <vt:lpwstr/>
  </property>
</Properties>
</file>